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6E8FD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49D4D80C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05712FA9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147F2612" w14:textId="77777777" w:rsidR="00CE3BED" w:rsidRDefault="00CE3BED" w:rsidP="000541FE">
      <w:pPr>
        <w:pStyle w:val="NoSpacing"/>
        <w:jc w:val="center"/>
        <w:rPr>
          <w:b/>
          <w:sz w:val="24"/>
        </w:rPr>
      </w:pPr>
    </w:p>
    <w:p w14:paraId="03548134" w14:textId="20161B88" w:rsidR="00356610" w:rsidRPr="00C23FCB" w:rsidRDefault="00FE21C1" w:rsidP="000541FE">
      <w:pPr>
        <w:pStyle w:val="NoSpacing"/>
        <w:jc w:val="center"/>
        <w:rPr>
          <w:b/>
          <w:sz w:val="28"/>
        </w:rPr>
      </w:pPr>
      <w:r w:rsidRPr="00C23FCB">
        <w:rPr>
          <w:b/>
          <w:sz w:val="28"/>
        </w:rPr>
        <w:t>VALIDATE</w:t>
      </w:r>
      <w:r w:rsidR="00C23FCB" w:rsidRPr="00C23FCB">
        <w:rPr>
          <w:b/>
          <w:sz w:val="28"/>
        </w:rPr>
        <w:t>-BSI</w:t>
      </w:r>
      <w:r w:rsidR="004531EF" w:rsidRPr="00C23FCB">
        <w:rPr>
          <w:b/>
          <w:sz w:val="28"/>
        </w:rPr>
        <w:t xml:space="preserve"> 201</w:t>
      </w:r>
      <w:r w:rsidR="001F57C1" w:rsidRPr="00C23FCB">
        <w:rPr>
          <w:b/>
          <w:sz w:val="28"/>
        </w:rPr>
        <w:t>9</w:t>
      </w:r>
      <w:r w:rsidR="004531EF" w:rsidRPr="00C23FCB">
        <w:rPr>
          <w:b/>
          <w:sz w:val="28"/>
        </w:rPr>
        <w:t xml:space="preserve"> </w:t>
      </w:r>
      <w:r w:rsidR="001F57C1" w:rsidRPr="00C23FCB">
        <w:rPr>
          <w:b/>
          <w:sz w:val="28"/>
        </w:rPr>
        <w:t>Conference</w:t>
      </w:r>
      <w:r w:rsidR="000541FE" w:rsidRPr="00C23FCB">
        <w:rPr>
          <w:b/>
          <w:sz w:val="28"/>
        </w:rPr>
        <w:t xml:space="preserve"> </w:t>
      </w:r>
      <w:r w:rsidR="007E7C53" w:rsidRPr="00C23FCB">
        <w:rPr>
          <w:b/>
          <w:sz w:val="28"/>
        </w:rPr>
        <w:t xml:space="preserve">Abstract </w:t>
      </w:r>
      <w:r w:rsidR="002E5A0C" w:rsidRPr="00C23FCB">
        <w:rPr>
          <w:b/>
          <w:sz w:val="28"/>
        </w:rPr>
        <w:t>Submission</w:t>
      </w:r>
      <w:r w:rsidR="007E7C53" w:rsidRPr="00C23FCB">
        <w:rPr>
          <w:b/>
          <w:sz w:val="28"/>
        </w:rPr>
        <w:t xml:space="preserve"> Form</w:t>
      </w:r>
    </w:p>
    <w:p w14:paraId="39D3E4B1" w14:textId="77777777" w:rsidR="000541FE" w:rsidRDefault="000541FE" w:rsidP="000541FE">
      <w:pPr>
        <w:spacing w:after="12"/>
        <w:rPr>
          <w:rFonts w:eastAsiaTheme="minorEastAsia" w:cs="Helvetica"/>
          <w:noProof/>
          <w:shd w:val="clear" w:color="auto" w:fill="FFFFFF"/>
          <w:lang w:eastAsia="en-GB"/>
        </w:rPr>
      </w:pPr>
    </w:p>
    <w:p w14:paraId="174A68D3" w14:textId="50B0F174" w:rsidR="00B0505A" w:rsidRDefault="001F57C1" w:rsidP="001F57C1">
      <w:pPr>
        <w:jc w:val="both"/>
      </w:pPr>
      <w:r>
        <w:t>The VALIDATE</w:t>
      </w:r>
      <w:r w:rsidR="00C23FCB">
        <w:t>-BSI</w:t>
      </w:r>
      <w:r>
        <w:t xml:space="preserve"> 2019 Conference</w:t>
      </w:r>
      <w:r w:rsidR="004531EF">
        <w:t xml:space="preserve"> will run from </w:t>
      </w:r>
      <w:r>
        <w:t>2-3 October 2019</w:t>
      </w:r>
      <w:r w:rsidRPr="001F57C1">
        <w:t xml:space="preserve"> </w:t>
      </w:r>
      <w:r>
        <w:t xml:space="preserve">in London at the </w:t>
      </w:r>
      <w:hyperlink r:id="rId7" w:history="1">
        <w:r>
          <w:rPr>
            <w:rStyle w:val="Hyperlink"/>
          </w:rPr>
          <w:t>Wembley Drum</w:t>
        </w:r>
      </w:hyperlink>
      <w:r w:rsidR="00F953B1">
        <w:t xml:space="preserve">. </w:t>
      </w:r>
    </w:p>
    <w:p w14:paraId="36375E8F" w14:textId="77777777" w:rsidR="00B0505A" w:rsidRDefault="00B0505A" w:rsidP="001F57C1">
      <w:pPr>
        <w:jc w:val="both"/>
      </w:pPr>
    </w:p>
    <w:p w14:paraId="33C067BF" w14:textId="3F075FC2" w:rsidR="001F57C1" w:rsidRDefault="001F57C1" w:rsidP="001F57C1">
      <w:pPr>
        <w:jc w:val="both"/>
      </w:pPr>
      <w:r>
        <w:t xml:space="preserve">VALIDATE is an international GCRF-funded network of researchers working on vaccine development for complex neglected intracellular pathogens, with an initial focus on TB, leishmaniasis, melioidosis and leprosy. </w:t>
      </w:r>
      <w:r w:rsidR="00B0505A">
        <w:t xml:space="preserve">VALIDATE includes research from basic science along the development pathway to translational research and clinical trials, and has an interdisciplinary and </w:t>
      </w:r>
      <w:proofErr w:type="spellStart"/>
      <w:r w:rsidR="00B0505A">
        <w:t>OneHealth</w:t>
      </w:r>
      <w:proofErr w:type="spellEnd"/>
      <w:r w:rsidR="00B0505A">
        <w:t xml:space="preserve"> perspective. </w:t>
      </w:r>
      <w:r>
        <w:t>We currently have over 250 members from 41 countries worldwide.</w:t>
      </w:r>
      <w:r w:rsidR="00B0505A">
        <w:t xml:space="preserve"> Membership is free.</w:t>
      </w:r>
      <w:r w:rsidR="00F320B8">
        <w:t xml:space="preserve"> Find out more about VALIDATE </w:t>
      </w:r>
      <w:hyperlink r:id="rId8" w:history="1">
        <w:r w:rsidR="00F320B8" w:rsidRPr="00F320B8">
          <w:rPr>
            <w:rStyle w:val="Hyperlink"/>
          </w:rPr>
          <w:t>here</w:t>
        </w:r>
      </w:hyperlink>
      <w:r w:rsidR="00F320B8">
        <w:t>.</w:t>
      </w:r>
    </w:p>
    <w:p w14:paraId="3C06DBA5" w14:textId="0D21D560" w:rsidR="00F320B8" w:rsidRDefault="00F320B8" w:rsidP="001F57C1">
      <w:pPr>
        <w:jc w:val="both"/>
      </w:pPr>
    </w:p>
    <w:p w14:paraId="16E78C81" w14:textId="77777777" w:rsidR="00F320B8" w:rsidRPr="00F320B8" w:rsidRDefault="00F320B8" w:rsidP="00F320B8">
      <w:pPr>
        <w:jc w:val="both"/>
      </w:pPr>
      <w:r w:rsidRPr="00F320B8">
        <w:rPr>
          <w:rStyle w:val="Strong"/>
          <w:rFonts w:cstheme="minorHAnsi"/>
          <w:b w:val="0"/>
        </w:rPr>
        <w:t>The British Society for Immunology</w:t>
      </w:r>
      <w:r w:rsidRPr="00F320B8">
        <w:t xml:space="preserve">'s mission is to promote excellence in immunological research, scholarship and clinical practice in </w:t>
      </w:r>
      <w:bookmarkStart w:id="0" w:name="_GoBack"/>
      <w:bookmarkEnd w:id="0"/>
      <w:r w:rsidRPr="00F320B8">
        <w:t>order to improve human and animal health. We accomplish this by:</w:t>
      </w:r>
    </w:p>
    <w:p w14:paraId="4C05FF17" w14:textId="77777777" w:rsidR="00F320B8" w:rsidRPr="00F320B8" w:rsidRDefault="00F320B8" w:rsidP="00F320B8">
      <w:pPr>
        <w:pStyle w:val="ListParagraph"/>
        <w:numPr>
          <w:ilvl w:val="0"/>
          <w:numId w:val="15"/>
        </w:numPr>
        <w:jc w:val="both"/>
      </w:pPr>
      <w:r w:rsidRPr="00F320B8">
        <w:t>Working with our members to support current and future generations of immunologists.</w:t>
      </w:r>
    </w:p>
    <w:p w14:paraId="1D17E11C" w14:textId="77777777" w:rsidR="00F320B8" w:rsidRPr="00F320B8" w:rsidRDefault="00F320B8" w:rsidP="00F320B8">
      <w:pPr>
        <w:pStyle w:val="ListParagraph"/>
        <w:numPr>
          <w:ilvl w:val="0"/>
          <w:numId w:val="15"/>
        </w:numPr>
        <w:jc w:val="both"/>
      </w:pPr>
      <w:r w:rsidRPr="00F320B8">
        <w:t>Sharing our passion for immunology through meetings, publications and the media.</w:t>
      </w:r>
    </w:p>
    <w:p w14:paraId="3823BB26" w14:textId="77777777" w:rsidR="00F320B8" w:rsidRPr="00F320B8" w:rsidRDefault="00F320B8" w:rsidP="00F320B8">
      <w:pPr>
        <w:pStyle w:val="ListParagraph"/>
        <w:numPr>
          <w:ilvl w:val="0"/>
          <w:numId w:val="15"/>
        </w:numPr>
        <w:jc w:val="both"/>
      </w:pPr>
      <w:r w:rsidRPr="00F320B8">
        <w:t>Building up an understanding of our work by engaging with the public and those working in the research and health environments.</w:t>
      </w:r>
    </w:p>
    <w:p w14:paraId="4DCF81B0" w14:textId="77777777" w:rsidR="00F320B8" w:rsidRPr="00F320B8" w:rsidRDefault="00F320B8" w:rsidP="00F320B8">
      <w:pPr>
        <w:pStyle w:val="ListParagraph"/>
        <w:numPr>
          <w:ilvl w:val="0"/>
          <w:numId w:val="15"/>
        </w:numPr>
        <w:jc w:val="both"/>
      </w:pPr>
      <w:r w:rsidRPr="00F320B8">
        <w:t>Working with partners in pursuit of our mission, building on common interests.</w:t>
      </w:r>
    </w:p>
    <w:p w14:paraId="2CAF1175" w14:textId="77777777" w:rsidR="00F320B8" w:rsidRPr="00F320B8" w:rsidRDefault="00F320B8" w:rsidP="00F320B8">
      <w:pPr>
        <w:jc w:val="both"/>
      </w:pPr>
      <w:r w:rsidRPr="00F320B8">
        <w:t xml:space="preserve">Find out more about the benefits available to members of the British Society for Immunology </w:t>
      </w:r>
      <w:hyperlink r:id="rId9" w:tgtFrame="_blank" w:history="1">
        <w:r w:rsidRPr="00F320B8">
          <w:rPr>
            <w:rStyle w:val="Hyperlink"/>
            <w:rFonts w:cstheme="minorHAnsi"/>
          </w:rPr>
          <w:t>here</w:t>
        </w:r>
      </w:hyperlink>
      <w:r w:rsidRPr="00F320B8">
        <w:t>.</w:t>
      </w:r>
    </w:p>
    <w:p w14:paraId="66037F5E" w14:textId="77777777" w:rsidR="00F320B8" w:rsidRDefault="00F320B8" w:rsidP="001F57C1">
      <w:pPr>
        <w:jc w:val="both"/>
      </w:pPr>
    </w:p>
    <w:p w14:paraId="15C1215A" w14:textId="65DD30D7" w:rsidR="007E7C53" w:rsidRDefault="001F57C1" w:rsidP="001F57C1">
      <w:pPr>
        <w:pStyle w:val="NoSpacing"/>
        <w:jc w:val="both"/>
      </w:pPr>
      <w:r>
        <w:t>We are aiming to have two keynote speakers, plus 3-4 abstract-submitted speakers</w:t>
      </w:r>
      <w:r w:rsidR="00B0505A">
        <w:t>,</w:t>
      </w:r>
      <w:r>
        <w:t xml:space="preserve"> per session to provide a wide-ranging and interesting line-up for our delegates,</w:t>
      </w:r>
      <w:r w:rsidR="00B0505A">
        <w:t xml:space="preserve"> with the talk topics</w:t>
      </w:r>
      <w:r>
        <w:t xml:space="preserve"> within or linked to the VALIDATE remit. </w:t>
      </w:r>
      <w:r w:rsidR="002E5A0C">
        <w:t>Abstracts are welcomed for the following sessions:</w:t>
      </w:r>
    </w:p>
    <w:p w14:paraId="0361CDD0" w14:textId="77777777" w:rsidR="002E5A0C" w:rsidRDefault="002E5A0C" w:rsidP="004531EF">
      <w:pPr>
        <w:pStyle w:val="NoSpacing"/>
      </w:pPr>
    </w:p>
    <w:p w14:paraId="1E0DA2D7" w14:textId="6E17B7AB" w:rsidR="00093EDC" w:rsidRPr="00093EDC" w:rsidRDefault="001F57C1" w:rsidP="00093EDC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Session 1: Tissue-specific immunity, host-pathogen interactions, macrophages and the microenvironment</w:t>
      </w:r>
      <w:r w:rsidR="00D96AEC" w:rsidRPr="00093EDC">
        <w:rPr>
          <w:b/>
        </w:rPr>
        <w:t xml:space="preserve"> </w:t>
      </w:r>
      <w:r w:rsidR="00093EDC">
        <w:rPr>
          <w:b/>
        </w:rPr>
        <w:t>–</w:t>
      </w:r>
      <w:r w:rsidR="00093EDC" w:rsidRPr="00093EDC">
        <w:rPr>
          <w:b/>
        </w:rPr>
        <w:t xml:space="preserve"> </w:t>
      </w:r>
      <w:r>
        <w:rPr>
          <w:b/>
        </w:rPr>
        <w:t>2</w:t>
      </w:r>
      <w:r w:rsidRPr="001F57C1">
        <w:rPr>
          <w:b/>
          <w:vertAlign w:val="superscript"/>
        </w:rPr>
        <w:t>nd</w:t>
      </w:r>
      <w:r>
        <w:rPr>
          <w:b/>
        </w:rPr>
        <w:t xml:space="preserve"> October afternoon</w:t>
      </w:r>
    </w:p>
    <w:p w14:paraId="4C2FC9D2" w14:textId="065414FD" w:rsidR="002E5A0C" w:rsidRDefault="00CE5E7B" w:rsidP="00093EDC">
      <w:pPr>
        <w:pStyle w:val="NoSpacing"/>
        <w:ind w:left="720"/>
      </w:pPr>
      <w:r>
        <w:t xml:space="preserve">These will be </w:t>
      </w:r>
      <w:r w:rsidR="001F57C1">
        <w:t>15 minute presentations</w:t>
      </w:r>
      <w:r w:rsidR="00D96AEC">
        <w:t>, with 5 m</w:t>
      </w:r>
      <w:r w:rsidR="00093EDC">
        <w:t>inutes afterwards for questions</w:t>
      </w:r>
      <w:r w:rsidR="001F57C1">
        <w:t>.</w:t>
      </w:r>
    </w:p>
    <w:p w14:paraId="1C0214D4" w14:textId="77777777" w:rsidR="00093EDC" w:rsidRDefault="00093EDC" w:rsidP="00093EDC">
      <w:pPr>
        <w:pStyle w:val="NoSpacing"/>
        <w:ind w:left="720"/>
      </w:pPr>
    </w:p>
    <w:p w14:paraId="56D4D843" w14:textId="64192017" w:rsidR="00093EDC" w:rsidRPr="00093EDC" w:rsidRDefault="001F57C1" w:rsidP="00D96AEC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Session 2: Biomarkers (including omics and Big Data) – 3</w:t>
      </w:r>
      <w:r w:rsidRPr="001F57C1">
        <w:rPr>
          <w:b/>
          <w:vertAlign w:val="superscript"/>
        </w:rPr>
        <w:t>rd</w:t>
      </w:r>
      <w:r>
        <w:rPr>
          <w:b/>
        </w:rPr>
        <w:t xml:space="preserve"> October morning</w:t>
      </w:r>
    </w:p>
    <w:p w14:paraId="7215900B" w14:textId="77777777" w:rsidR="001F57C1" w:rsidRDefault="001F57C1" w:rsidP="001F57C1">
      <w:pPr>
        <w:pStyle w:val="NoSpacing"/>
        <w:ind w:left="720"/>
      </w:pPr>
      <w:r>
        <w:t>These will be 15 minute presentations, with 5 minutes afterwards for questions.</w:t>
      </w:r>
    </w:p>
    <w:p w14:paraId="16E5D452" w14:textId="77777777" w:rsidR="00093EDC" w:rsidRDefault="00093EDC" w:rsidP="00093EDC">
      <w:pPr>
        <w:pStyle w:val="NoSpacing"/>
      </w:pPr>
    </w:p>
    <w:p w14:paraId="750BF94D" w14:textId="3F9ED1EB" w:rsidR="00D96AEC" w:rsidRPr="00093EDC" w:rsidRDefault="001F57C1" w:rsidP="00D96AEC">
      <w:pPr>
        <w:pStyle w:val="NoSpacing"/>
        <w:numPr>
          <w:ilvl w:val="0"/>
          <w:numId w:val="9"/>
        </w:numPr>
        <w:rPr>
          <w:b/>
        </w:rPr>
      </w:pPr>
      <w:r>
        <w:rPr>
          <w:b/>
        </w:rPr>
        <w:t>Session 3: Latest vaccine developments</w:t>
      </w:r>
      <w:r w:rsidR="00B0505A">
        <w:rPr>
          <w:b/>
        </w:rPr>
        <w:t xml:space="preserve"> – 3</w:t>
      </w:r>
      <w:r w:rsidR="00B0505A" w:rsidRPr="00B0505A">
        <w:rPr>
          <w:b/>
          <w:vertAlign w:val="superscript"/>
        </w:rPr>
        <w:t>rd</w:t>
      </w:r>
      <w:r w:rsidR="00B0505A">
        <w:rPr>
          <w:b/>
        </w:rPr>
        <w:t xml:space="preserve"> October afternoon</w:t>
      </w:r>
    </w:p>
    <w:p w14:paraId="16079C08" w14:textId="162E39A3" w:rsidR="001F57C1" w:rsidRDefault="001F57C1" w:rsidP="00093EDC">
      <w:pPr>
        <w:pStyle w:val="NoSpacing"/>
        <w:ind w:left="720"/>
      </w:pPr>
      <w:r>
        <w:t>These will be 15 minute presentations, with 5 minutes afterwards for questions</w:t>
      </w:r>
    </w:p>
    <w:p w14:paraId="31FE9A59" w14:textId="77777777" w:rsidR="001F57C1" w:rsidRDefault="001F57C1" w:rsidP="00093EDC">
      <w:pPr>
        <w:pStyle w:val="NoSpacing"/>
        <w:ind w:left="720"/>
      </w:pPr>
    </w:p>
    <w:p w14:paraId="154B7628" w14:textId="77777777" w:rsidR="001F57C1" w:rsidRPr="001F57C1" w:rsidRDefault="001F57C1" w:rsidP="001F57C1">
      <w:pPr>
        <w:pStyle w:val="NoSpacing"/>
        <w:numPr>
          <w:ilvl w:val="0"/>
          <w:numId w:val="9"/>
        </w:numPr>
      </w:pPr>
      <w:r>
        <w:rPr>
          <w:b/>
        </w:rPr>
        <w:t>Poster session – 2</w:t>
      </w:r>
      <w:r w:rsidRPr="001F57C1">
        <w:rPr>
          <w:b/>
          <w:vertAlign w:val="superscript"/>
        </w:rPr>
        <w:t>nd</w:t>
      </w:r>
      <w:r>
        <w:rPr>
          <w:b/>
        </w:rPr>
        <w:t xml:space="preserve"> October evening</w:t>
      </w:r>
    </w:p>
    <w:p w14:paraId="1E553291" w14:textId="3FBC3BBB" w:rsidR="007E7C53" w:rsidRDefault="00CE5E7B" w:rsidP="001F57C1">
      <w:pPr>
        <w:pStyle w:val="NoSpacing"/>
        <w:ind w:left="720"/>
      </w:pPr>
      <w:r>
        <w:t xml:space="preserve">Posters will be up from lunchtime on the </w:t>
      </w:r>
      <w:r w:rsidR="001F57C1">
        <w:t>2</w:t>
      </w:r>
      <w:r w:rsidR="001F57C1" w:rsidRPr="001F57C1">
        <w:rPr>
          <w:vertAlign w:val="superscript"/>
        </w:rPr>
        <w:t>nd</w:t>
      </w:r>
      <w:r w:rsidR="001F57C1">
        <w:t xml:space="preserve"> October</w:t>
      </w:r>
      <w:r>
        <w:t>, with the Showcase over drinks that evening.</w:t>
      </w:r>
    </w:p>
    <w:p w14:paraId="562260BF" w14:textId="77777777" w:rsidR="00093EDC" w:rsidRDefault="00093EDC" w:rsidP="004531EF">
      <w:pPr>
        <w:pStyle w:val="NoSpacing"/>
      </w:pPr>
    </w:p>
    <w:p w14:paraId="403FA0E0" w14:textId="7880F0DC" w:rsidR="00C47997" w:rsidRDefault="007E7C53" w:rsidP="001F57C1">
      <w:pPr>
        <w:pStyle w:val="NoSpacing"/>
        <w:jc w:val="both"/>
      </w:pPr>
      <w:r>
        <w:t xml:space="preserve">To submit an abstract for the </w:t>
      </w:r>
      <w:r w:rsidR="001F57C1">
        <w:t>VALIDATE</w:t>
      </w:r>
      <w:r w:rsidR="00C23FCB">
        <w:t>-BSI 2019</w:t>
      </w:r>
      <w:r w:rsidR="00F320B8">
        <w:t xml:space="preserve"> C</w:t>
      </w:r>
      <w:r w:rsidR="001F57C1">
        <w:t>onference</w:t>
      </w:r>
      <w:r>
        <w:t>,</w:t>
      </w:r>
      <w:r w:rsidR="000541FE">
        <w:t xml:space="preserve"> please complete </w:t>
      </w:r>
      <w:r w:rsidR="0095566D">
        <w:t>the relevant sections of this</w:t>
      </w:r>
      <w:r w:rsidR="000541FE">
        <w:t xml:space="preserve"> </w:t>
      </w:r>
      <w:r w:rsidR="00C47997">
        <w:t xml:space="preserve">form and </w:t>
      </w:r>
      <w:r w:rsidR="000541FE">
        <w:t>email it to</w:t>
      </w:r>
      <w:r w:rsidR="00F320B8">
        <w:t xml:space="preserve"> the VALIDATE</w:t>
      </w:r>
      <w:r w:rsidR="00C47997">
        <w:t xml:space="preserve"> Network </w:t>
      </w:r>
      <w:r w:rsidR="00CD3DBB">
        <w:t xml:space="preserve">Management Team at </w:t>
      </w:r>
      <w:hyperlink r:id="rId10" w:history="1">
        <w:r w:rsidR="00CD3DBB" w:rsidRPr="003C1820">
          <w:rPr>
            <w:rStyle w:val="Hyperlink"/>
          </w:rPr>
          <w:t>validate@ndm.ox.ac.uk</w:t>
        </w:r>
      </w:hyperlink>
      <w:r w:rsidR="00CD3DBB">
        <w:t xml:space="preserve"> </w:t>
      </w:r>
      <w:r w:rsidR="0095566D">
        <w:t>by the closing date.</w:t>
      </w:r>
      <w:r w:rsidR="00C47997">
        <w:t xml:space="preserve"> </w:t>
      </w:r>
      <w:r w:rsidR="0095566D">
        <w:t>Please stick to word limits where they are stated.</w:t>
      </w:r>
      <w:r w:rsidR="007D5D7C">
        <w:t xml:space="preserve"> Applications will go to the VALIDATE Network Management Board for competitive review in their July meeting.</w:t>
      </w:r>
    </w:p>
    <w:p w14:paraId="5785BE54" w14:textId="5AE9C9D5" w:rsidR="00C23FCB" w:rsidRDefault="00C23FCB" w:rsidP="002F4D53">
      <w:pPr>
        <w:pStyle w:val="NoSpacing"/>
        <w:jc w:val="both"/>
      </w:pPr>
    </w:p>
    <w:p w14:paraId="588BCD62" w14:textId="77777777" w:rsidR="00F320B8" w:rsidRDefault="00F320B8" w:rsidP="0069644F">
      <w:pPr>
        <w:pStyle w:val="NoSpacing"/>
        <w:rPr>
          <w:b/>
          <w:sz w:val="24"/>
        </w:rPr>
      </w:pPr>
    </w:p>
    <w:p w14:paraId="39A599D1" w14:textId="77777777" w:rsidR="00F320B8" w:rsidRDefault="00F320B8" w:rsidP="0069644F">
      <w:pPr>
        <w:pStyle w:val="NoSpacing"/>
        <w:rPr>
          <w:b/>
          <w:sz w:val="24"/>
        </w:rPr>
      </w:pPr>
    </w:p>
    <w:p w14:paraId="029A07F8" w14:textId="77777777" w:rsidR="00F320B8" w:rsidRDefault="00F320B8" w:rsidP="0069644F">
      <w:pPr>
        <w:pStyle w:val="NoSpacing"/>
        <w:rPr>
          <w:b/>
          <w:sz w:val="24"/>
        </w:rPr>
      </w:pPr>
    </w:p>
    <w:p w14:paraId="2875FDAE" w14:textId="77777777" w:rsidR="00F320B8" w:rsidRDefault="00F320B8" w:rsidP="0069644F">
      <w:pPr>
        <w:pStyle w:val="NoSpacing"/>
        <w:rPr>
          <w:b/>
          <w:sz w:val="24"/>
        </w:rPr>
      </w:pPr>
    </w:p>
    <w:p w14:paraId="08FE9446" w14:textId="77777777" w:rsidR="00F320B8" w:rsidRDefault="00F320B8" w:rsidP="0069644F">
      <w:pPr>
        <w:pStyle w:val="NoSpacing"/>
        <w:rPr>
          <w:b/>
          <w:sz w:val="24"/>
        </w:rPr>
      </w:pPr>
    </w:p>
    <w:p w14:paraId="025A7DA1" w14:textId="77777777" w:rsidR="00F320B8" w:rsidRDefault="00F320B8" w:rsidP="0069644F">
      <w:pPr>
        <w:pStyle w:val="NoSpacing"/>
        <w:rPr>
          <w:b/>
          <w:sz w:val="24"/>
        </w:rPr>
      </w:pPr>
    </w:p>
    <w:p w14:paraId="61475089" w14:textId="7B4E352A" w:rsidR="001F614C" w:rsidRPr="001F614C" w:rsidRDefault="007E7C53" w:rsidP="0069644F">
      <w:pPr>
        <w:pStyle w:val="NoSpacing"/>
        <w:rPr>
          <w:b/>
          <w:sz w:val="24"/>
        </w:rPr>
      </w:pPr>
      <w:r>
        <w:rPr>
          <w:b/>
          <w:sz w:val="24"/>
        </w:rPr>
        <w:lastRenderedPageBreak/>
        <w:t>Abstract Submission</w:t>
      </w:r>
    </w:p>
    <w:p w14:paraId="07E9908F" w14:textId="77777777" w:rsidR="008A0FE7" w:rsidRDefault="008A0FE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85"/>
      </w:tblGrid>
      <w:tr w:rsidR="00263EBD" w14:paraId="1BFBC134" w14:textId="77777777" w:rsidTr="00004A83">
        <w:tc>
          <w:tcPr>
            <w:tcW w:w="9242" w:type="dxa"/>
            <w:gridSpan w:val="2"/>
            <w:shd w:val="clear" w:color="auto" w:fill="BFBFBF" w:themeFill="background1" w:themeFillShade="BF"/>
          </w:tcPr>
          <w:p w14:paraId="265B69EF" w14:textId="21F09DB9" w:rsidR="00263EBD" w:rsidRPr="00C86996" w:rsidRDefault="00CE3BED" w:rsidP="002E5A0C">
            <w:pPr>
              <w:pStyle w:val="NoSpacing"/>
              <w:numPr>
                <w:ilvl w:val="0"/>
                <w:numId w:val="8"/>
              </w:numPr>
              <w:rPr>
                <w:b/>
              </w:rPr>
            </w:pPr>
            <w:r>
              <w:rPr>
                <w:b/>
              </w:rPr>
              <w:t>Member</w:t>
            </w:r>
            <w:r w:rsidR="00263EBD">
              <w:rPr>
                <w:b/>
              </w:rPr>
              <w:t xml:space="preserve"> Details </w:t>
            </w:r>
          </w:p>
        </w:tc>
      </w:tr>
      <w:tr w:rsidR="00263EBD" w14:paraId="40EAA2C9" w14:textId="77777777" w:rsidTr="00C23FCB">
        <w:trPr>
          <w:trHeight w:val="277"/>
        </w:trPr>
        <w:tc>
          <w:tcPr>
            <w:tcW w:w="4957" w:type="dxa"/>
          </w:tcPr>
          <w:p w14:paraId="242FB764" w14:textId="77777777" w:rsidR="00263EBD" w:rsidRDefault="00263EBD" w:rsidP="00004A83">
            <w:pPr>
              <w:pStyle w:val="NoSpacing"/>
            </w:pPr>
            <w:r>
              <w:t>Name</w:t>
            </w:r>
          </w:p>
        </w:tc>
        <w:tc>
          <w:tcPr>
            <w:tcW w:w="4285" w:type="dxa"/>
          </w:tcPr>
          <w:p w14:paraId="559B4674" w14:textId="77777777" w:rsidR="00263EBD" w:rsidRDefault="00263EBD" w:rsidP="00004A83">
            <w:pPr>
              <w:pStyle w:val="NoSpacing"/>
            </w:pPr>
          </w:p>
        </w:tc>
      </w:tr>
      <w:tr w:rsidR="00263EBD" w14:paraId="587882EE" w14:textId="77777777" w:rsidTr="00C23FCB">
        <w:trPr>
          <w:trHeight w:val="277"/>
        </w:trPr>
        <w:tc>
          <w:tcPr>
            <w:tcW w:w="4957" w:type="dxa"/>
          </w:tcPr>
          <w:p w14:paraId="52DC4E31" w14:textId="61C70165" w:rsidR="00263EBD" w:rsidRDefault="00CE3BED" w:rsidP="00004A83">
            <w:pPr>
              <w:pStyle w:val="NoSpacing"/>
            </w:pPr>
            <w:r>
              <w:t>I</w:t>
            </w:r>
            <w:r w:rsidR="00263EBD">
              <w:t>nstitute</w:t>
            </w:r>
          </w:p>
        </w:tc>
        <w:tc>
          <w:tcPr>
            <w:tcW w:w="4285" w:type="dxa"/>
          </w:tcPr>
          <w:p w14:paraId="68B08F5B" w14:textId="77777777" w:rsidR="00263EBD" w:rsidRDefault="00263EBD" w:rsidP="00004A83">
            <w:pPr>
              <w:pStyle w:val="NoSpacing"/>
            </w:pPr>
          </w:p>
        </w:tc>
      </w:tr>
      <w:tr w:rsidR="00263EBD" w14:paraId="712E7C49" w14:textId="77777777" w:rsidTr="00C23FCB">
        <w:trPr>
          <w:trHeight w:val="282"/>
        </w:trPr>
        <w:tc>
          <w:tcPr>
            <w:tcW w:w="4957" w:type="dxa"/>
            <w:shd w:val="clear" w:color="auto" w:fill="auto"/>
          </w:tcPr>
          <w:p w14:paraId="772D51A1" w14:textId="4EFB9670" w:rsidR="00263EBD" w:rsidRDefault="00263EBD" w:rsidP="00263EBD">
            <w:pPr>
              <w:pStyle w:val="NoSpacing"/>
            </w:pPr>
            <w:r>
              <w:t xml:space="preserve">VALIDATE network membership </w:t>
            </w:r>
            <w:r w:rsidRPr="00263EBD">
              <w:t xml:space="preserve">level </w:t>
            </w:r>
            <w:r w:rsidR="00C23FCB">
              <w:t>(please select one option)</w:t>
            </w:r>
          </w:p>
        </w:tc>
        <w:tc>
          <w:tcPr>
            <w:tcW w:w="4285" w:type="dxa"/>
            <w:shd w:val="clear" w:color="auto" w:fill="auto"/>
          </w:tcPr>
          <w:p w14:paraId="20A1906D" w14:textId="1123D0CA" w:rsidR="00263EBD" w:rsidRDefault="00263EBD" w:rsidP="00C23FCB">
            <w:pPr>
              <w:pStyle w:val="NoSpacing"/>
            </w:pPr>
            <w:r>
              <w:t xml:space="preserve">Investigator / Associate </w:t>
            </w:r>
            <w:r w:rsidR="004531EF">
              <w:t>/ Affiliate</w:t>
            </w:r>
            <w:r w:rsidR="00C23FCB">
              <w:t xml:space="preserve"> / Membership in progress / Non-member</w:t>
            </w:r>
          </w:p>
        </w:tc>
      </w:tr>
      <w:tr w:rsidR="00C23FCB" w14:paraId="058A724C" w14:textId="77777777" w:rsidTr="00C23FCB">
        <w:trPr>
          <w:trHeight w:val="282"/>
        </w:trPr>
        <w:tc>
          <w:tcPr>
            <w:tcW w:w="4957" w:type="dxa"/>
            <w:shd w:val="clear" w:color="auto" w:fill="auto"/>
          </w:tcPr>
          <w:p w14:paraId="7B1C8A41" w14:textId="715EA696" w:rsidR="00C23FCB" w:rsidRDefault="00C23FCB" w:rsidP="00263EBD">
            <w:pPr>
              <w:pStyle w:val="NoSpacing"/>
            </w:pPr>
            <w:r>
              <w:t>BSI member (please select one option)</w:t>
            </w:r>
          </w:p>
        </w:tc>
        <w:tc>
          <w:tcPr>
            <w:tcW w:w="4285" w:type="dxa"/>
            <w:shd w:val="clear" w:color="auto" w:fill="auto"/>
          </w:tcPr>
          <w:p w14:paraId="10F0EB95" w14:textId="180FAE64" w:rsidR="00C23FCB" w:rsidRDefault="00C23FCB" w:rsidP="000541FE">
            <w:pPr>
              <w:pStyle w:val="NoSpacing"/>
            </w:pPr>
            <w:r>
              <w:t>Yes / No</w:t>
            </w:r>
          </w:p>
        </w:tc>
      </w:tr>
    </w:tbl>
    <w:p w14:paraId="1F6302CB" w14:textId="77777777" w:rsidR="00263EBD" w:rsidRDefault="00263EBD" w:rsidP="0069644F">
      <w:pPr>
        <w:pStyle w:val="NoSpacing"/>
      </w:pPr>
    </w:p>
    <w:p w14:paraId="44B0F3B2" w14:textId="1E1ADF53" w:rsidR="00263EBD" w:rsidRDefault="0095566D" w:rsidP="0069644F">
      <w:pPr>
        <w:pStyle w:val="NoSpacing"/>
      </w:pPr>
      <w:r>
        <w:t xml:space="preserve">2. Please complete the relevant sections </w:t>
      </w:r>
      <w:r w:rsidR="00C23FCB">
        <w:t>(A-D</w:t>
      </w:r>
      <w:r w:rsidR="000173A2">
        <w:t xml:space="preserve">) </w:t>
      </w:r>
      <w:r>
        <w:t>you wish to submit an abstract for: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6996" w14:paraId="36849639" w14:textId="77777777" w:rsidTr="00C86996">
        <w:tc>
          <w:tcPr>
            <w:tcW w:w="9242" w:type="dxa"/>
            <w:shd w:val="clear" w:color="auto" w:fill="BFBFBF" w:themeFill="background1" w:themeFillShade="BF"/>
          </w:tcPr>
          <w:p w14:paraId="3FD2DFB5" w14:textId="20D863D8" w:rsidR="00B0505A" w:rsidRPr="00093EDC" w:rsidRDefault="0095566D" w:rsidP="00B0505A">
            <w:pPr>
              <w:pStyle w:val="NoSpacing"/>
              <w:rPr>
                <w:b/>
              </w:rPr>
            </w:pPr>
            <w:r>
              <w:rPr>
                <w:b/>
              </w:rPr>
              <w:t>A</w:t>
            </w:r>
            <w:r w:rsidR="004208F8">
              <w:rPr>
                <w:b/>
              </w:rPr>
              <w:t xml:space="preserve">. </w:t>
            </w:r>
            <w:r w:rsidR="00B0505A">
              <w:rPr>
                <w:b/>
              </w:rPr>
              <w:t>Session 1: Tissue-specific immunity, host-pathogen interactions, macrophages and the microenvironment</w:t>
            </w:r>
            <w:r w:rsidR="00B0505A" w:rsidRPr="00093EDC">
              <w:rPr>
                <w:b/>
              </w:rPr>
              <w:t xml:space="preserve"> </w:t>
            </w:r>
            <w:r w:rsidR="00B0505A">
              <w:rPr>
                <w:b/>
              </w:rPr>
              <w:t>–</w:t>
            </w:r>
            <w:r w:rsidR="00B0505A" w:rsidRPr="00093EDC">
              <w:rPr>
                <w:b/>
              </w:rPr>
              <w:t xml:space="preserve"> </w:t>
            </w:r>
            <w:r w:rsidR="00B0505A">
              <w:rPr>
                <w:b/>
              </w:rPr>
              <w:t>2</w:t>
            </w:r>
            <w:r w:rsidR="00B0505A" w:rsidRPr="001F57C1">
              <w:rPr>
                <w:b/>
                <w:vertAlign w:val="superscript"/>
              </w:rPr>
              <w:t>nd</w:t>
            </w:r>
            <w:r w:rsidR="00B0505A">
              <w:rPr>
                <w:b/>
              </w:rPr>
              <w:t xml:space="preserve"> October 2019 afternoon</w:t>
            </w:r>
          </w:p>
          <w:p w14:paraId="034ECE97" w14:textId="3B657F56" w:rsidR="000173A2" w:rsidRDefault="000173A2" w:rsidP="0095566D">
            <w:pPr>
              <w:pStyle w:val="NoSpacing"/>
            </w:pPr>
          </w:p>
          <w:p w14:paraId="5381D2E6" w14:textId="41A1B8A0" w:rsidR="00C86996" w:rsidRPr="00C86996" w:rsidRDefault="000173A2" w:rsidP="00B0505A">
            <w:pPr>
              <w:pStyle w:val="NoSpacing"/>
              <w:rPr>
                <w:b/>
              </w:rPr>
            </w:pPr>
            <w:r>
              <w:t>P</w:t>
            </w:r>
            <w:r w:rsidR="0095566D">
              <w:t>lease state the</w:t>
            </w:r>
            <w:r w:rsidR="00B0505A">
              <w:t xml:space="preserve"> title and</w:t>
            </w:r>
            <w:r w:rsidR="0095566D">
              <w:t xml:space="preserve"> abstract of your talk </w:t>
            </w:r>
            <w:r>
              <w:t>(</w:t>
            </w:r>
            <w:r w:rsidR="0095566D">
              <w:t xml:space="preserve">maximum </w:t>
            </w:r>
            <w:r w:rsidR="00B0505A">
              <w:t>300</w:t>
            </w:r>
            <w:r w:rsidR="0095566D">
              <w:t xml:space="preserve"> words</w:t>
            </w:r>
            <w:r w:rsidR="00981B10" w:rsidRPr="0095566D">
              <w:t>)</w:t>
            </w:r>
          </w:p>
        </w:tc>
      </w:tr>
      <w:tr w:rsidR="00C86996" w14:paraId="3B0C95B8" w14:textId="77777777" w:rsidTr="00C86996">
        <w:tc>
          <w:tcPr>
            <w:tcW w:w="9242" w:type="dxa"/>
          </w:tcPr>
          <w:p w14:paraId="1783EC4A" w14:textId="0CCDCF39" w:rsidR="00C86996" w:rsidRDefault="00C86996" w:rsidP="0069644F">
            <w:pPr>
              <w:pStyle w:val="NoSpacing"/>
            </w:pPr>
          </w:p>
        </w:tc>
      </w:tr>
    </w:tbl>
    <w:p w14:paraId="602205E9" w14:textId="77777777" w:rsidR="00F4212B" w:rsidRDefault="00F4212B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E3BED" w14:paraId="13CCBC56" w14:textId="77777777" w:rsidTr="00211A11">
        <w:tc>
          <w:tcPr>
            <w:tcW w:w="9242" w:type="dxa"/>
            <w:shd w:val="clear" w:color="auto" w:fill="BFBFBF" w:themeFill="background1" w:themeFillShade="BF"/>
          </w:tcPr>
          <w:p w14:paraId="6FAB9F89" w14:textId="0759DBDB" w:rsidR="00B0505A" w:rsidRPr="00093EDC" w:rsidRDefault="0095566D" w:rsidP="00B0505A">
            <w:pPr>
              <w:pStyle w:val="NoSpacing"/>
              <w:rPr>
                <w:b/>
              </w:rPr>
            </w:pPr>
            <w:r>
              <w:rPr>
                <w:b/>
              </w:rPr>
              <w:t>B</w:t>
            </w:r>
            <w:r w:rsidR="00CE3BE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B0505A">
              <w:rPr>
                <w:b/>
              </w:rPr>
              <w:t>Session 2: Biomarkers (including omics and Big Data) – 3</w:t>
            </w:r>
            <w:r w:rsidR="00B0505A" w:rsidRPr="001F57C1">
              <w:rPr>
                <w:b/>
                <w:vertAlign w:val="superscript"/>
              </w:rPr>
              <w:t>rd</w:t>
            </w:r>
            <w:r w:rsidR="00B0505A">
              <w:rPr>
                <w:b/>
              </w:rPr>
              <w:t xml:space="preserve"> October 2019 morning</w:t>
            </w:r>
          </w:p>
          <w:p w14:paraId="5F4AB773" w14:textId="416F8E1C" w:rsidR="00CE3BED" w:rsidRDefault="00CE3BED" w:rsidP="0095566D">
            <w:pPr>
              <w:pStyle w:val="NoSpacing"/>
              <w:rPr>
                <w:b/>
              </w:rPr>
            </w:pPr>
          </w:p>
          <w:p w14:paraId="4B082DAA" w14:textId="451635CF" w:rsidR="002E5A0C" w:rsidRPr="00C86996" w:rsidRDefault="00B0505A" w:rsidP="00B0505A">
            <w:pPr>
              <w:pStyle w:val="NoSpacing"/>
              <w:rPr>
                <w:b/>
              </w:rPr>
            </w:pPr>
            <w:r>
              <w:t>Please state the title and abstract of your talk (maximum 300 words</w:t>
            </w:r>
            <w:r w:rsidRPr="0095566D">
              <w:t>)</w:t>
            </w:r>
          </w:p>
        </w:tc>
      </w:tr>
      <w:tr w:rsidR="00CE3BED" w14:paraId="35DEE30B" w14:textId="77777777" w:rsidTr="00211A11">
        <w:tc>
          <w:tcPr>
            <w:tcW w:w="9242" w:type="dxa"/>
          </w:tcPr>
          <w:p w14:paraId="3061E019" w14:textId="265328A3" w:rsidR="002E5A0C" w:rsidRDefault="002E5A0C" w:rsidP="00211A11">
            <w:pPr>
              <w:pStyle w:val="NoSpacing"/>
            </w:pPr>
          </w:p>
        </w:tc>
      </w:tr>
    </w:tbl>
    <w:p w14:paraId="499A99B9" w14:textId="77777777" w:rsidR="00CE3BED" w:rsidRDefault="00CE3BED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96AEC" w14:paraId="1B01C9C2" w14:textId="77777777" w:rsidTr="000173A2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0EC17531" w14:textId="47F84FD8" w:rsidR="00B0505A" w:rsidRPr="00093EDC" w:rsidRDefault="00D96AEC" w:rsidP="00B0505A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C. </w:t>
            </w:r>
            <w:r w:rsidR="00B0505A">
              <w:rPr>
                <w:b/>
              </w:rPr>
              <w:t>Session 3: Latest vaccine developments – 3</w:t>
            </w:r>
            <w:r w:rsidR="00B0505A" w:rsidRPr="00B0505A">
              <w:rPr>
                <w:b/>
                <w:vertAlign w:val="superscript"/>
              </w:rPr>
              <w:t>rd</w:t>
            </w:r>
            <w:r w:rsidR="00B0505A">
              <w:rPr>
                <w:b/>
              </w:rPr>
              <w:t xml:space="preserve"> October 2019 afternoon</w:t>
            </w:r>
          </w:p>
          <w:p w14:paraId="3E81BEE0" w14:textId="69B98F75" w:rsidR="00D96AEC" w:rsidRDefault="00D96AEC" w:rsidP="006709F6">
            <w:pPr>
              <w:pStyle w:val="NoSpacing"/>
              <w:rPr>
                <w:b/>
              </w:rPr>
            </w:pPr>
          </w:p>
          <w:p w14:paraId="7CC48A7D" w14:textId="006D8328" w:rsidR="00D96AEC" w:rsidRPr="00C86996" w:rsidRDefault="00B0505A" w:rsidP="000173A2">
            <w:pPr>
              <w:pStyle w:val="NoSpacing"/>
              <w:rPr>
                <w:b/>
              </w:rPr>
            </w:pPr>
            <w:r>
              <w:t>Please state the title and abstract of your talk (maximum 300 words</w:t>
            </w:r>
            <w:r w:rsidRPr="0095566D">
              <w:t>)</w:t>
            </w:r>
          </w:p>
        </w:tc>
      </w:tr>
      <w:tr w:rsidR="00D96AEC" w14:paraId="2D27D91E" w14:textId="77777777" w:rsidTr="000173A2">
        <w:trPr>
          <w:cantSplit/>
        </w:trPr>
        <w:tc>
          <w:tcPr>
            <w:tcW w:w="9242" w:type="dxa"/>
          </w:tcPr>
          <w:p w14:paraId="2EA5E3FB" w14:textId="77777777" w:rsidR="00D96AEC" w:rsidRDefault="00D96AEC" w:rsidP="006709F6">
            <w:pPr>
              <w:pStyle w:val="NoSpacing"/>
            </w:pPr>
          </w:p>
        </w:tc>
      </w:tr>
    </w:tbl>
    <w:p w14:paraId="56D4D87B" w14:textId="2F70D552" w:rsidR="00D96AEC" w:rsidRDefault="00D96AEC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0505A" w14:paraId="659ADA50" w14:textId="77777777" w:rsidTr="00DD5143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432218F9" w14:textId="7F76B9B3" w:rsidR="00B0505A" w:rsidRPr="001F57C1" w:rsidRDefault="00B0505A" w:rsidP="00B0505A">
            <w:pPr>
              <w:pStyle w:val="NoSpacing"/>
            </w:pPr>
            <w:r>
              <w:rPr>
                <w:b/>
              </w:rPr>
              <w:t>D. Poster session – 2</w:t>
            </w:r>
            <w:r w:rsidRPr="001F57C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October 2019 evening</w:t>
            </w:r>
          </w:p>
          <w:p w14:paraId="67E860B0" w14:textId="2FD96C72" w:rsidR="00B0505A" w:rsidRPr="00093EDC" w:rsidRDefault="00B0505A" w:rsidP="00DD5143">
            <w:pPr>
              <w:pStyle w:val="NoSpacing"/>
              <w:rPr>
                <w:b/>
              </w:rPr>
            </w:pPr>
          </w:p>
          <w:p w14:paraId="112222B9" w14:textId="500FD347" w:rsidR="00B0505A" w:rsidRPr="00C86996" w:rsidRDefault="00B0505A" w:rsidP="00B0505A">
            <w:pPr>
              <w:pStyle w:val="NoSpacing"/>
              <w:rPr>
                <w:b/>
              </w:rPr>
            </w:pPr>
            <w:r>
              <w:t>Please state the title and abstract of your poster (maximum 300 words</w:t>
            </w:r>
            <w:r w:rsidRPr="0095566D">
              <w:t>)</w:t>
            </w:r>
          </w:p>
        </w:tc>
      </w:tr>
      <w:tr w:rsidR="00B0505A" w14:paraId="64AB1EA1" w14:textId="77777777" w:rsidTr="00DD5143">
        <w:trPr>
          <w:cantSplit/>
        </w:trPr>
        <w:tc>
          <w:tcPr>
            <w:tcW w:w="9242" w:type="dxa"/>
          </w:tcPr>
          <w:p w14:paraId="00B6175E" w14:textId="77777777" w:rsidR="00B0505A" w:rsidRDefault="00B0505A" w:rsidP="00DD5143">
            <w:pPr>
              <w:pStyle w:val="NoSpacing"/>
            </w:pPr>
          </w:p>
        </w:tc>
      </w:tr>
    </w:tbl>
    <w:p w14:paraId="71192DEC" w14:textId="77777777" w:rsidR="00B0505A" w:rsidRDefault="00B0505A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47997" w:rsidRPr="00C86996" w14:paraId="2AEEE5C4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46223F9B" w14:textId="745AE459" w:rsidR="00C47997" w:rsidRPr="00C86996" w:rsidRDefault="00C47997" w:rsidP="002E5A0C">
            <w:pPr>
              <w:pStyle w:val="NoSpacing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 xml:space="preserve">Signature </w:t>
            </w:r>
            <w:r w:rsidRPr="00B12D4F">
              <w:t>– please sign and date this form before submission</w:t>
            </w:r>
          </w:p>
        </w:tc>
      </w:tr>
      <w:tr w:rsidR="00C47997" w14:paraId="5D17104D" w14:textId="77777777" w:rsidTr="00985EBC">
        <w:tc>
          <w:tcPr>
            <w:tcW w:w="9242" w:type="dxa"/>
          </w:tcPr>
          <w:p w14:paraId="29F15C7B" w14:textId="77777777" w:rsidR="00C47997" w:rsidRDefault="00C47997" w:rsidP="00985EBC">
            <w:pPr>
              <w:pStyle w:val="NoSpacing"/>
              <w:ind w:firstLine="851"/>
            </w:pPr>
          </w:p>
          <w:p w14:paraId="2B75B114" w14:textId="77777777" w:rsidR="00C47997" w:rsidRDefault="00C47997" w:rsidP="00985EBC">
            <w:pPr>
              <w:pStyle w:val="NoSpacing"/>
              <w:ind w:firstLine="851"/>
            </w:pPr>
          </w:p>
        </w:tc>
      </w:tr>
    </w:tbl>
    <w:p w14:paraId="58D9311D" w14:textId="1C4E4BA9" w:rsidR="00C47997" w:rsidRDefault="00C47997" w:rsidP="002F4D53">
      <w:pPr>
        <w:pStyle w:val="NoSpacing"/>
      </w:pPr>
    </w:p>
    <w:p w14:paraId="02B943DA" w14:textId="6F5384E5" w:rsidR="00C23FCB" w:rsidRDefault="00C23FCB" w:rsidP="002F4D53">
      <w:pPr>
        <w:pStyle w:val="NoSpacing"/>
      </w:pPr>
      <w:r>
        <w:t xml:space="preserve">For any queries, please contact the VALIDATE Network Management Team at </w:t>
      </w:r>
      <w:hyperlink r:id="rId11" w:history="1">
        <w:r w:rsidRPr="003C1820">
          <w:rPr>
            <w:rStyle w:val="Hyperlink"/>
          </w:rPr>
          <w:t>validate@ndm.ox.ac.uk</w:t>
        </w:r>
      </w:hyperlink>
      <w:r>
        <w:rPr>
          <w:rStyle w:val="Hyperlink"/>
        </w:rPr>
        <w:t>.</w:t>
      </w:r>
    </w:p>
    <w:sectPr w:rsidR="00C23FCB" w:rsidSect="003900A4">
      <w:footerReference w:type="default" r:id="rId12"/>
      <w:headerReference w:type="first" r:id="rId13"/>
      <w:footerReference w:type="first" r:id="rId14"/>
      <w:pgSz w:w="11906" w:h="16838"/>
      <w:pgMar w:top="1247" w:right="1247" w:bottom="1247" w:left="124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A6B223" w14:textId="77777777" w:rsidR="00D27087" w:rsidRDefault="00D27087" w:rsidP="00D27087">
      <w:r>
        <w:separator/>
      </w:r>
    </w:p>
  </w:endnote>
  <w:endnote w:type="continuationSeparator" w:id="0">
    <w:p w14:paraId="64BEE835" w14:textId="77777777" w:rsidR="00D27087" w:rsidRDefault="00D27087" w:rsidP="00D2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FDFCD9" w14:textId="0B350248" w:rsidR="00D27087" w:rsidRPr="007D5D7C" w:rsidRDefault="00C951D1" w:rsidP="007D5D7C">
        <w:pPr>
          <w:pStyle w:val="Footer"/>
          <w:jc w:val="right"/>
          <w:rPr>
            <w:sz w:val="16"/>
          </w:rPr>
        </w:pPr>
        <w:r w:rsidRPr="007D5D7C">
          <w:rPr>
            <w:sz w:val="16"/>
          </w:rPr>
          <w:t>VALIDATE</w:t>
        </w:r>
        <w:r w:rsidR="00C23FCB">
          <w:rPr>
            <w:sz w:val="16"/>
          </w:rPr>
          <w:t>-BSI</w:t>
        </w:r>
        <w:r w:rsidRPr="007D5D7C">
          <w:rPr>
            <w:sz w:val="16"/>
          </w:rPr>
          <w:t xml:space="preserve"> </w:t>
        </w:r>
        <w:r w:rsidR="00B0505A" w:rsidRPr="007D5D7C">
          <w:rPr>
            <w:sz w:val="16"/>
          </w:rPr>
          <w:t>2019 Conference Abstract application</w:t>
        </w:r>
        <w:r w:rsidR="00981B10" w:rsidRPr="007D5D7C">
          <w:rPr>
            <w:sz w:val="16"/>
          </w:rPr>
          <w:t xml:space="preserve"> for</w:t>
        </w:r>
        <w:r w:rsidR="001E653D">
          <w:rPr>
            <w:sz w:val="16"/>
          </w:rPr>
          <w:t>m v2</w:t>
        </w:r>
        <w:r w:rsidRPr="007D5D7C">
          <w:rPr>
            <w:sz w:val="16"/>
          </w:rPr>
          <w:tab/>
        </w:r>
        <w:r w:rsidRPr="007D5D7C">
          <w:rPr>
            <w:sz w:val="16"/>
          </w:rPr>
          <w:tab/>
        </w:r>
        <w:r w:rsidRPr="007D5D7C">
          <w:rPr>
            <w:sz w:val="16"/>
          </w:rPr>
          <w:fldChar w:fldCharType="begin"/>
        </w:r>
        <w:r w:rsidRPr="007D5D7C">
          <w:rPr>
            <w:sz w:val="16"/>
          </w:rPr>
          <w:instrText xml:space="preserve"> PAGE   \* MERGEFORMAT </w:instrText>
        </w:r>
        <w:r w:rsidRPr="007D5D7C">
          <w:rPr>
            <w:sz w:val="16"/>
          </w:rPr>
          <w:fldChar w:fldCharType="separate"/>
        </w:r>
        <w:r w:rsidR="001E653D">
          <w:rPr>
            <w:noProof/>
            <w:sz w:val="16"/>
          </w:rPr>
          <w:t>2</w:t>
        </w:r>
        <w:r w:rsidRPr="007D5D7C">
          <w:rPr>
            <w:noProof/>
            <w:sz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37177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AFEB73" w14:textId="0631C6F9" w:rsidR="00F953B1" w:rsidRPr="007D5D7C" w:rsidRDefault="00C23FCB" w:rsidP="007D5D7C">
        <w:pPr>
          <w:pStyle w:val="Footer"/>
          <w:rPr>
            <w:sz w:val="16"/>
          </w:rPr>
        </w:pPr>
        <w:r w:rsidRPr="00C23FCB">
          <w:rPr>
            <w:noProof/>
            <w:sz w:val="16"/>
            <w:lang w:eastAsia="en-GB"/>
          </w:rPr>
          <w:drawing>
            <wp:anchor distT="0" distB="0" distL="114300" distR="114300" simplePos="0" relativeHeight="251662336" behindDoc="0" locked="0" layoutInCell="1" allowOverlap="1" wp14:anchorId="3FFDEA7D" wp14:editId="5FC48F9D">
              <wp:simplePos x="0" y="0"/>
              <wp:positionH relativeFrom="column">
                <wp:posOffset>1838325</wp:posOffset>
              </wp:positionH>
              <wp:positionV relativeFrom="paragraph">
                <wp:posOffset>-187960</wp:posOffset>
              </wp:positionV>
              <wp:extent cx="803910" cy="461645"/>
              <wp:effectExtent l="0" t="0" r="0" b="0"/>
              <wp:wrapNone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GCRF_Full_colour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3910" cy="4616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23FCB">
          <w:rPr>
            <w:noProof/>
            <w:sz w:val="16"/>
            <w:lang w:eastAsia="en-GB"/>
          </w:rPr>
          <w:drawing>
            <wp:anchor distT="0" distB="0" distL="114300" distR="114300" simplePos="0" relativeHeight="251663360" behindDoc="0" locked="0" layoutInCell="1" allowOverlap="1" wp14:anchorId="6F286B4A" wp14:editId="3DF449EB">
              <wp:simplePos x="0" y="0"/>
              <wp:positionH relativeFrom="column">
                <wp:posOffset>3048000</wp:posOffset>
              </wp:positionH>
              <wp:positionV relativeFrom="paragraph">
                <wp:posOffset>-187960</wp:posOffset>
              </wp:positionV>
              <wp:extent cx="1457325" cy="363855"/>
              <wp:effectExtent l="0" t="0" r="9525" b="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BSRC.jp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57325" cy="3638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23FCB">
          <w:rPr>
            <w:noProof/>
            <w:sz w:val="16"/>
            <w:lang w:eastAsia="en-GB"/>
          </w:rPr>
          <w:drawing>
            <wp:anchor distT="0" distB="0" distL="114300" distR="114300" simplePos="0" relativeHeight="251664384" behindDoc="0" locked="0" layoutInCell="1" allowOverlap="1" wp14:anchorId="7999544A" wp14:editId="701A59CF">
              <wp:simplePos x="0" y="0"/>
              <wp:positionH relativeFrom="column">
                <wp:posOffset>285750</wp:posOffset>
              </wp:positionH>
              <wp:positionV relativeFrom="paragraph">
                <wp:posOffset>-187960</wp:posOffset>
              </wp:positionV>
              <wp:extent cx="907415" cy="398780"/>
              <wp:effectExtent l="0" t="0" r="6985" b="127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RC logo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7415" cy="3987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C23FCB">
          <w:rPr>
            <w:noProof/>
            <w:sz w:val="16"/>
            <w:lang w:eastAsia="en-GB"/>
          </w:rPr>
          <w:drawing>
            <wp:anchor distT="0" distB="0" distL="114300" distR="114300" simplePos="0" relativeHeight="251665408" behindDoc="1" locked="0" layoutInCell="1" allowOverlap="1" wp14:anchorId="5DDDF588" wp14:editId="7179FE36">
              <wp:simplePos x="0" y="0"/>
              <wp:positionH relativeFrom="column">
                <wp:posOffset>5095875</wp:posOffset>
              </wp:positionH>
              <wp:positionV relativeFrom="paragraph">
                <wp:posOffset>-238760</wp:posOffset>
              </wp:positionV>
              <wp:extent cx="561975" cy="542290"/>
              <wp:effectExtent l="0" t="0" r="9525" b="0"/>
              <wp:wrapNone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EDCTP2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61975" cy="54229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9B8656" w14:textId="77777777" w:rsidR="00D27087" w:rsidRDefault="00D27087" w:rsidP="00D27087">
      <w:r>
        <w:separator/>
      </w:r>
    </w:p>
  </w:footnote>
  <w:footnote w:type="continuationSeparator" w:id="0">
    <w:p w14:paraId="4AB1839B" w14:textId="77777777" w:rsidR="00D27087" w:rsidRDefault="00D27087" w:rsidP="00D270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665D31" w14:textId="19CB587A" w:rsidR="003900A4" w:rsidRPr="00C23FCB" w:rsidRDefault="00C23FCB" w:rsidP="00C23FCB">
    <w:pPr>
      <w:pStyle w:val="Header"/>
    </w:pPr>
    <w:r w:rsidRPr="00C23FCB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1ECA62D" wp14:editId="4E50093A">
          <wp:simplePos x="0" y="0"/>
          <wp:positionH relativeFrom="column">
            <wp:posOffset>1114425</wp:posOffset>
          </wp:positionH>
          <wp:positionV relativeFrom="paragraph">
            <wp:posOffset>-295910</wp:posOffset>
          </wp:positionV>
          <wp:extent cx="1447800" cy="14478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144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3FCB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8EB817B" wp14:editId="6D220CC0">
          <wp:simplePos x="0" y="0"/>
          <wp:positionH relativeFrom="column">
            <wp:posOffset>2966085</wp:posOffset>
          </wp:positionH>
          <wp:positionV relativeFrom="paragraph">
            <wp:posOffset>214630</wp:posOffset>
          </wp:positionV>
          <wp:extent cx="2438400" cy="505968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SI LogoJPEG (800x166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8400" cy="50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434F9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90D6B"/>
    <w:multiLevelType w:val="hybridMultilevel"/>
    <w:tmpl w:val="6F28C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11E90"/>
    <w:multiLevelType w:val="multilevel"/>
    <w:tmpl w:val="84A6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DC1320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13725B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F66DC"/>
    <w:multiLevelType w:val="hybridMultilevel"/>
    <w:tmpl w:val="3F38B8E6"/>
    <w:lvl w:ilvl="0" w:tplc="D7A694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B91F30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B36ED"/>
    <w:multiLevelType w:val="hybridMultilevel"/>
    <w:tmpl w:val="1988CFB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57D0D3E"/>
    <w:multiLevelType w:val="hybridMultilevel"/>
    <w:tmpl w:val="B3ECE7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63004"/>
    <w:multiLevelType w:val="hybridMultilevel"/>
    <w:tmpl w:val="7346A1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50353D78"/>
    <w:multiLevelType w:val="hybridMultilevel"/>
    <w:tmpl w:val="D286D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F66B83"/>
    <w:multiLevelType w:val="hybridMultilevel"/>
    <w:tmpl w:val="E94A46E4"/>
    <w:lvl w:ilvl="0" w:tplc="426A3552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92AE0"/>
    <w:multiLevelType w:val="hybridMultilevel"/>
    <w:tmpl w:val="234EB8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B40A14"/>
    <w:multiLevelType w:val="hybridMultilevel"/>
    <w:tmpl w:val="6A26A21A"/>
    <w:lvl w:ilvl="0" w:tplc="56904952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10"/>
  </w:num>
  <w:num w:numId="5">
    <w:abstractNumId w:val="9"/>
  </w:num>
  <w:num w:numId="6">
    <w:abstractNumId w:val="7"/>
  </w:num>
  <w:num w:numId="7">
    <w:abstractNumId w:val="11"/>
  </w:num>
  <w:num w:numId="8">
    <w:abstractNumId w:val="5"/>
  </w:num>
  <w:num w:numId="9">
    <w:abstractNumId w:val="14"/>
  </w:num>
  <w:num w:numId="10">
    <w:abstractNumId w:val="3"/>
  </w:num>
  <w:num w:numId="11">
    <w:abstractNumId w:val="4"/>
  </w:num>
  <w:num w:numId="12">
    <w:abstractNumId w:val="6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F"/>
    <w:rsid w:val="00013ABD"/>
    <w:rsid w:val="000173A2"/>
    <w:rsid w:val="000541FE"/>
    <w:rsid w:val="00060019"/>
    <w:rsid w:val="00065D29"/>
    <w:rsid w:val="00084774"/>
    <w:rsid w:val="00084E77"/>
    <w:rsid w:val="00093EDC"/>
    <w:rsid w:val="000A4836"/>
    <w:rsid w:val="000B06B3"/>
    <w:rsid w:val="00182CB4"/>
    <w:rsid w:val="001E653D"/>
    <w:rsid w:val="001F57C1"/>
    <w:rsid w:val="001F614C"/>
    <w:rsid w:val="001F7004"/>
    <w:rsid w:val="002013BE"/>
    <w:rsid w:val="00217EC1"/>
    <w:rsid w:val="0024414F"/>
    <w:rsid w:val="00263EBD"/>
    <w:rsid w:val="002831FB"/>
    <w:rsid w:val="00283333"/>
    <w:rsid w:val="002E5A0C"/>
    <w:rsid w:val="002F4D53"/>
    <w:rsid w:val="00331DEC"/>
    <w:rsid w:val="00356610"/>
    <w:rsid w:val="0037754D"/>
    <w:rsid w:val="0038153E"/>
    <w:rsid w:val="003843A3"/>
    <w:rsid w:val="003900A4"/>
    <w:rsid w:val="004208F8"/>
    <w:rsid w:val="004264AE"/>
    <w:rsid w:val="004531EF"/>
    <w:rsid w:val="00523368"/>
    <w:rsid w:val="005B45BB"/>
    <w:rsid w:val="00615D36"/>
    <w:rsid w:val="00646E10"/>
    <w:rsid w:val="0069644F"/>
    <w:rsid w:val="006A6B14"/>
    <w:rsid w:val="006D78F2"/>
    <w:rsid w:val="006E0EC0"/>
    <w:rsid w:val="007263EC"/>
    <w:rsid w:val="007401E8"/>
    <w:rsid w:val="007626A7"/>
    <w:rsid w:val="007A76D4"/>
    <w:rsid w:val="007D5D7C"/>
    <w:rsid w:val="007E274D"/>
    <w:rsid w:val="007E7C53"/>
    <w:rsid w:val="008A0FE7"/>
    <w:rsid w:val="00911C72"/>
    <w:rsid w:val="009407EB"/>
    <w:rsid w:val="0095566D"/>
    <w:rsid w:val="00981B10"/>
    <w:rsid w:val="00997F38"/>
    <w:rsid w:val="00A43A02"/>
    <w:rsid w:val="00A6456D"/>
    <w:rsid w:val="00A80A73"/>
    <w:rsid w:val="00A93CB4"/>
    <w:rsid w:val="00AC1583"/>
    <w:rsid w:val="00AF6E3F"/>
    <w:rsid w:val="00B0440B"/>
    <w:rsid w:val="00B0505A"/>
    <w:rsid w:val="00B44901"/>
    <w:rsid w:val="00C07E5A"/>
    <w:rsid w:val="00C16572"/>
    <w:rsid w:val="00C23FCB"/>
    <w:rsid w:val="00C47997"/>
    <w:rsid w:val="00C86996"/>
    <w:rsid w:val="00C951D1"/>
    <w:rsid w:val="00CA1C27"/>
    <w:rsid w:val="00CD3DBB"/>
    <w:rsid w:val="00CE3BED"/>
    <w:rsid w:val="00CE5E7B"/>
    <w:rsid w:val="00D06971"/>
    <w:rsid w:val="00D27087"/>
    <w:rsid w:val="00D27862"/>
    <w:rsid w:val="00D4720A"/>
    <w:rsid w:val="00D60C55"/>
    <w:rsid w:val="00D869D1"/>
    <w:rsid w:val="00D87DA2"/>
    <w:rsid w:val="00D96AEC"/>
    <w:rsid w:val="00E627DA"/>
    <w:rsid w:val="00EB093B"/>
    <w:rsid w:val="00EC0E42"/>
    <w:rsid w:val="00EE3FA3"/>
    <w:rsid w:val="00F320B8"/>
    <w:rsid w:val="00F4212B"/>
    <w:rsid w:val="00F622DF"/>
    <w:rsid w:val="00F83DE2"/>
    <w:rsid w:val="00F902E5"/>
    <w:rsid w:val="00F953B1"/>
    <w:rsid w:val="00F979AC"/>
    <w:rsid w:val="00FA056D"/>
    <w:rsid w:val="00FC3C64"/>
    <w:rsid w:val="00FE2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05D8E16"/>
  <w15:docId w15:val="{7C3E2539-AA71-41F0-AE21-D628D4D88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1F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after="20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531E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531E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320B8"/>
    <w:rPr>
      <w:b/>
      <w:bCs/>
    </w:rPr>
  </w:style>
  <w:style w:type="paragraph" w:styleId="ListParagraph">
    <w:name w:val="List Paragraph"/>
    <w:basedOn w:val="Normal"/>
    <w:uiPriority w:val="34"/>
    <w:qFormat/>
    <w:rsid w:val="00F320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2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alidate-network.org/about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thedrumatwembley.com/home/spaces/the-grand-hall.aspx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alidate@ndm.ox.ac.u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validate@ndm.ox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munology.org/membership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10</cp:revision>
  <dcterms:created xsi:type="dcterms:W3CDTF">2018-10-04T15:26:00Z</dcterms:created>
  <dcterms:modified xsi:type="dcterms:W3CDTF">2019-05-30T11:54:00Z</dcterms:modified>
</cp:coreProperties>
</file>